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F7" w:rsidRDefault="00D507F7" w:rsidP="00D507F7">
      <w:pPr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一、</w:t>
      </w:r>
      <w:r w:rsidR="001C32FE">
        <w:rPr>
          <w:rFonts w:ascii="方正小标宋简体" w:eastAsia="方正小标宋简体" w:hint="eastAsia"/>
          <w:w w:val="90"/>
          <w:sz w:val="44"/>
          <w:szCs w:val="44"/>
        </w:rPr>
        <w:t>小城子法庭</w:t>
      </w:r>
      <w:r>
        <w:rPr>
          <w:rFonts w:ascii="方正小标宋简体" w:eastAsia="方正小标宋简体" w:hint="eastAsia"/>
          <w:w w:val="90"/>
          <w:sz w:val="44"/>
          <w:szCs w:val="44"/>
        </w:rPr>
        <w:t>巡回审判点分布情况：</w:t>
      </w:r>
    </w:p>
    <w:p w:rsidR="00D507F7" w:rsidRPr="00D507F7" w:rsidRDefault="00D507F7" w:rsidP="00D507F7">
      <w:pPr>
        <w:pStyle w:val="a6"/>
        <w:numPr>
          <w:ilvl w:val="0"/>
          <w:numId w:val="1"/>
        </w:numPr>
        <w:ind w:firstLineChars="0"/>
        <w:rPr>
          <w:rFonts w:ascii="方正小标宋简体" w:eastAsia="方正小标宋简体" w:hint="eastAsia"/>
          <w:w w:val="90"/>
          <w:sz w:val="44"/>
          <w:szCs w:val="44"/>
        </w:rPr>
      </w:pPr>
      <w:r w:rsidRPr="00D507F7">
        <w:rPr>
          <w:rFonts w:ascii="方正小标宋简体" w:eastAsia="方正小标宋简体" w:hint="eastAsia"/>
          <w:w w:val="90"/>
          <w:sz w:val="44"/>
          <w:szCs w:val="44"/>
        </w:rPr>
        <w:t>小城子镇巡回审判点；</w:t>
      </w:r>
    </w:p>
    <w:p w:rsidR="00D507F7" w:rsidRDefault="00D507F7" w:rsidP="00D507F7">
      <w:pPr>
        <w:pStyle w:val="a6"/>
        <w:numPr>
          <w:ilvl w:val="0"/>
          <w:numId w:val="1"/>
        </w:numPr>
        <w:ind w:firstLineChars="0"/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双河乡巡回审判点；</w:t>
      </w:r>
    </w:p>
    <w:p w:rsidR="00D507F7" w:rsidRDefault="00D507F7" w:rsidP="00D507F7">
      <w:pPr>
        <w:pStyle w:val="a6"/>
        <w:numPr>
          <w:ilvl w:val="0"/>
          <w:numId w:val="1"/>
        </w:numPr>
        <w:ind w:firstLineChars="0"/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东河镇巡回审判点。</w:t>
      </w:r>
    </w:p>
    <w:p w:rsidR="00D507F7" w:rsidRDefault="00D507F7" w:rsidP="00D507F7">
      <w:pPr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二、小城子法庭截止到2022年11月7日收结案情况：</w:t>
      </w:r>
    </w:p>
    <w:p w:rsidR="00D507F7" w:rsidRDefault="00D507F7" w:rsidP="00D507F7">
      <w:pPr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收案：234件，已结215件，未结19件。</w:t>
      </w:r>
    </w:p>
    <w:p w:rsidR="00D507F7" w:rsidRDefault="00D507F7" w:rsidP="00D507F7">
      <w:pPr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/>
          <w:w w:val="90"/>
          <w:sz w:val="44"/>
          <w:szCs w:val="44"/>
        </w:rPr>
        <w:t>三、小城子法庭工作动态、工作信息：</w:t>
      </w:r>
    </w:p>
    <w:p w:rsidR="00D507F7" w:rsidRDefault="00D507F7" w:rsidP="00D507F7">
      <w:pPr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小城子法庭现有法庭工作人员如下：员额法官一人，文职人员一人，公益性岗位一人，第三方人员五人（保安两人，立案一人，厨师一人，更夫一人）。法庭设有立案庭、审判庭、调解室等办公场所。</w:t>
      </w:r>
    </w:p>
    <w:p w:rsidR="00D507F7" w:rsidRDefault="00D507F7" w:rsidP="00D507F7">
      <w:pPr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四、标准化建设制度文件、指导意见：</w:t>
      </w:r>
    </w:p>
    <w:p w:rsidR="00D507F7" w:rsidRPr="00D507F7" w:rsidRDefault="00D507F7" w:rsidP="00D507F7">
      <w:pPr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小城子法庭已基本</w:t>
      </w:r>
      <w:r w:rsidR="00673A75">
        <w:rPr>
          <w:rFonts w:ascii="方正小标宋简体" w:eastAsia="方正小标宋简体" w:hint="eastAsia"/>
          <w:w w:val="90"/>
          <w:sz w:val="44"/>
          <w:szCs w:val="44"/>
        </w:rPr>
        <w:t>实现法庭标准化建设并形成</w:t>
      </w:r>
      <w:r w:rsidR="00673A75">
        <w:rPr>
          <w:rFonts w:ascii="方正小标宋简体" w:eastAsia="方正小标宋简体" w:hint="eastAsia"/>
          <w:w w:val="90"/>
          <w:sz w:val="44"/>
          <w:szCs w:val="44"/>
        </w:rPr>
        <w:lastRenderedPageBreak/>
        <w:t>相应的管理制度，按照相关要求持续推进“无讼社区”、“无讼村屯”的建设。</w:t>
      </w:r>
    </w:p>
    <w:p w:rsidR="00107C10" w:rsidRPr="001C52B0" w:rsidRDefault="00107C10" w:rsidP="00107C10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107C10" w:rsidRPr="001C52B0" w:rsidSect="00340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C4" w:rsidRDefault="00DC64C4" w:rsidP="00BE743F">
      <w:r>
        <w:separator/>
      </w:r>
    </w:p>
  </w:endnote>
  <w:endnote w:type="continuationSeparator" w:id="1">
    <w:p w:rsidR="00DC64C4" w:rsidRDefault="00DC64C4" w:rsidP="00BE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C4" w:rsidRDefault="00DC64C4" w:rsidP="00BE743F">
      <w:r>
        <w:separator/>
      </w:r>
    </w:p>
  </w:footnote>
  <w:footnote w:type="continuationSeparator" w:id="1">
    <w:p w:rsidR="00DC64C4" w:rsidRDefault="00DC64C4" w:rsidP="00BE7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7E54"/>
    <w:multiLevelType w:val="hybridMultilevel"/>
    <w:tmpl w:val="6682E6F2"/>
    <w:lvl w:ilvl="0" w:tplc="E3E8D3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A8A"/>
    <w:rsid w:val="0002586C"/>
    <w:rsid w:val="000F0775"/>
    <w:rsid w:val="00107C10"/>
    <w:rsid w:val="001343B1"/>
    <w:rsid w:val="00142D83"/>
    <w:rsid w:val="00174DE3"/>
    <w:rsid w:val="001C32FE"/>
    <w:rsid w:val="001C52B0"/>
    <w:rsid w:val="00324F11"/>
    <w:rsid w:val="00340C14"/>
    <w:rsid w:val="004675A9"/>
    <w:rsid w:val="00581CDE"/>
    <w:rsid w:val="00673A75"/>
    <w:rsid w:val="007B3A3D"/>
    <w:rsid w:val="00816D36"/>
    <w:rsid w:val="00901A8A"/>
    <w:rsid w:val="00A31872"/>
    <w:rsid w:val="00AE380C"/>
    <w:rsid w:val="00B06423"/>
    <w:rsid w:val="00B10FFC"/>
    <w:rsid w:val="00BE743F"/>
    <w:rsid w:val="00D507F7"/>
    <w:rsid w:val="00DC64C4"/>
    <w:rsid w:val="00E37530"/>
    <w:rsid w:val="00EA6373"/>
    <w:rsid w:val="00ED6E38"/>
    <w:rsid w:val="00EE1F57"/>
    <w:rsid w:val="00EE5365"/>
    <w:rsid w:val="00F5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1C52B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4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43F"/>
    <w:rPr>
      <w:sz w:val="18"/>
      <w:szCs w:val="18"/>
    </w:rPr>
  </w:style>
  <w:style w:type="paragraph" w:styleId="a6">
    <w:name w:val="List Paragraph"/>
    <w:basedOn w:val="a"/>
    <w:uiPriority w:val="34"/>
    <w:qFormat/>
    <w:rsid w:val="00D507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rsid w:val="001C52B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743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7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侯广志</dc:creator>
  <cp:lastModifiedBy>计算机</cp:lastModifiedBy>
  <cp:revision>2</cp:revision>
  <dcterms:created xsi:type="dcterms:W3CDTF">2022-11-07T02:25:00Z</dcterms:created>
  <dcterms:modified xsi:type="dcterms:W3CDTF">2022-11-07T02:25:00Z</dcterms:modified>
</cp:coreProperties>
</file>